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3"/>
        <w:gridCol w:w="1165"/>
        <w:gridCol w:w="1384"/>
        <w:gridCol w:w="7178"/>
      </w:tblGrid>
      <w:tr w:rsidR="00052084" w:rsidRPr="00052084" w:rsidTr="00052084">
        <w:trPr>
          <w:trHeight w:val="600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 w:rsidRPr="00052084">
              <w:rPr>
                <w:rFonts w:ascii="宋体" w:eastAsia="宋体" w:hAnsi="宋体" w:cs="宋体" w:hint="eastAsia"/>
                <w:b/>
                <w:bCs/>
                <w:sz w:val="23"/>
              </w:rPr>
              <w:t>招标信息表</w:t>
            </w:r>
          </w:p>
        </w:tc>
      </w:tr>
      <w:tr w:rsidR="00052084" w:rsidRPr="00052084" w:rsidTr="00052084">
        <w:trPr>
          <w:trHeight w:val="300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注：标识为红色的字段为数字签名的内容！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报建编号： 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1602SJ0194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标段号： </w:t>
            </w:r>
          </w:p>
        </w:tc>
        <w:tc>
          <w:tcPr>
            <w:tcW w:w="7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C02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招标人： 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上海市松江区公路（市政）建设项目办公室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招标人地址： 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>松江区荣乐东路2111号建设大厦7楼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招标项目名称： 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百雀寺路（塔闵公路—金玉东路）道路新建工程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建设地点： 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>车墩镇，南起塔闵公路，北至金玉东路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2084">
              <w:rPr>
                <w:rFonts w:ascii="宋体" w:eastAsia="宋体" w:hAnsi="宋体" w:cs="宋体" w:hint="eastAsia"/>
                <w:sz w:val="20"/>
                <w:szCs w:val="20"/>
              </w:rPr>
              <w:t xml:space="preserve">工程规模描述 </w:t>
            </w:r>
          </w:p>
        </w:tc>
      </w:tr>
      <w:tr w:rsidR="00052084" w:rsidRPr="00052084" w:rsidTr="00052084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>施工工程规模描述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项目类别： 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>市政公用工程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工程类别： </w:t>
            </w:r>
          </w:p>
        </w:tc>
        <w:tc>
          <w:tcPr>
            <w:tcW w:w="7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>城市道路工程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具体描述： 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>(1) 道路等级城市次干路</w:t>
            </w: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br/>
            </w:r>
          </w:p>
        </w:tc>
      </w:tr>
      <w:tr w:rsidR="00052084" w:rsidRPr="00052084" w:rsidTr="00052084">
        <w:trPr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工程总投资： 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14381万元人民币 </w:t>
            </w:r>
          </w:p>
        </w:tc>
      </w:tr>
      <w:tr w:rsidR="00052084" w:rsidRPr="00052084" w:rsidTr="00052084">
        <w:trPr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概算投资： 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14108.85万元人民币 </w:t>
            </w:r>
          </w:p>
        </w:tc>
      </w:tr>
      <w:tr w:rsidR="00052084" w:rsidRPr="00052084" w:rsidTr="00052084">
        <w:trPr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本标段建安费用： 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11121.97万元人民币 </w:t>
            </w:r>
          </w:p>
        </w:tc>
      </w:tr>
      <w:tr w:rsidR="00052084" w:rsidRPr="00052084" w:rsidTr="00052084">
        <w:trPr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本标段最高投标限价： 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>9306.7668万元人民币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施工工期： 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520日历天 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其他说明： 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2084">
              <w:rPr>
                <w:rFonts w:ascii="宋体" w:eastAsia="宋体" w:hAnsi="宋体" w:cs="宋体" w:hint="eastAsia"/>
                <w:sz w:val="20"/>
                <w:szCs w:val="20"/>
              </w:rPr>
              <w:t xml:space="preserve">投标条件 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资质要求： 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420"/>
              <w:gridCol w:w="7261"/>
            </w:tblGrid>
            <w:tr w:rsidR="00052084" w:rsidRPr="00052084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084" w:rsidRPr="00052084" w:rsidRDefault="00052084" w:rsidP="00052084">
                  <w:pPr>
                    <w:adjustRightInd/>
                    <w:snapToGrid/>
                    <w:spacing w:after="0" w:line="336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sz w:val="18"/>
                      <w:szCs w:val="18"/>
                    </w:rPr>
                  </w:pPr>
                  <w:r w:rsidRPr="00052084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施工资质要求</w:t>
                  </w:r>
                </w:p>
              </w:tc>
            </w:tr>
            <w:tr w:rsidR="00052084" w:rsidRPr="00052084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084" w:rsidRPr="00052084" w:rsidRDefault="00052084" w:rsidP="00052084">
                  <w:pPr>
                    <w:adjustRightInd/>
                    <w:snapToGrid/>
                    <w:spacing w:after="0" w:line="336" w:lineRule="auto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52084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第一条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084" w:rsidRPr="00052084" w:rsidRDefault="00052084" w:rsidP="00052084">
                  <w:pPr>
                    <w:adjustRightInd/>
                    <w:snapToGrid/>
                    <w:spacing w:after="0" w:line="336" w:lineRule="auto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52084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市政公用工程施工总承包一级及其以上</w:t>
                  </w:r>
                </w:p>
              </w:tc>
            </w:tr>
            <w:tr w:rsidR="00052084" w:rsidRPr="00052084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2084" w:rsidRPr="00052084" w:rsidRDefault="00052084" w:rsidP="00052084">
                  <w:pPr>
                    <w:adjustRightInd/>
                    <w:snapToGrid/>
                    <w:spacing w:after="0" w:line="336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sz w:val="18"/>
                      <w:szCs w:val="18"/>
                    </w:rPr>
                  </w:pPr>
                  <w:r w:rsidRPr="00052084">
                    <w:rPr>
                      <w:rFonts w:ascii="宋体" w:eastAsia="宋体" w:hAnsi="宋体" w:cs="宋体" w:hint="eastAsia"/>
                      <w:b/>
                      <w:bCs/>
                      <w:sz w:val="18"/>
                      <w:szCs w:val="18"/>
                    </w:rPr>
                    <w:t>以上施工资质要求，投标人只要符合任何一条，但同一条中的多项资质要求需同时满足。</w:t>
                  </w:r>
                </w:p>
              </w:tc>
            </w:tr>
          </w:tbl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是否接受联合体投标： 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>不接受联合体投标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获得招标文件 </w:t>
            </w: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br/>
              <w:t>地址：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>松江区荣乐东路2111号建设大厦7号楼302室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获取招标文件 </w:t>
            </w: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br/>
              <w:t xml:space="preserve">时间： 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>2017-04-15 至 2017-04-19 (休息3日（含）以上的节假日除外)</w:t>
            </w: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br/>
              <w:t>每日上午 9:00 时至 11:00 时，下午 13:30 时至 16:00 时。</w:t>
            </w:r>
          </w:p>
        </w:tc>
      </w:tr>
      <w:tr w:rsidR="00052084" w:rsidRPr="00052084" w:rsidTr="00052084">
        <w:trPr>
          <w:trHeight w:val="375"/>
          <w:jc w:val="center"/>
          <w:hidden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vanish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vanish/>
                <w:sz w:val="18"/>
                <w:szCs w:val="18"/>
              </w:rPr>
              <w:t>招标公告截止时间：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vanish/>
                <w:color w:val="FF0000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vanish/>
                <w:color w:val="FF0000"/>
                <w:sz w:val="18"/>
                <w:szCs w:val="18"/>
              </w:rPr>
              <w:t>2017-04-19 16:00:00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注意： 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b/>
                <w:bCs/>
                <w:color w:val="0000FF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b/>
                <w:bCs/>
                <w:color w:val="0000FF"/>
                <w:sz w:val="18"/>
                <w:szCs w:val="18"/>
              </w:rPr>
              <w:t>1、投标人需持凭证，获得招标文件</w:t>
            </w:r>
            <w:r w:rsidRPr="00052084">
              <w:rPr>
                <w:rFonts w:ascii="宋体" w:eastAsia="宋体" w:hAnsi="宋体" w:cs="宋体" w:hint="eastAsia"/>
                <w:b/>
                <w:bCs/>
                <w:color w:val="0000FF"/>
                <w:sz w:val="18"/>
                <w:szCs w:val="18"/>
              </w:rPr>
              <w:br/>
              <w:t>2、潜在投标人或者其他利害关系人对资格预审文件有异议的，应当在提交资格预审申请文件截止时间2日前以书面署名形式向招标人提出；对招标文件有异议的，应当在投标截止时间10日前以书面署名形式向招标人提出。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招标代理机构： 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上海百通项目管理咨询有限公司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获取招标文件 </w:t>
            </w: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br/>
              <w:t>联系人：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>凌群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联系电话： </w:t>
            </w:r>
          </w:p>
        </w:tc>
        <w:tc>
          <w:tcPr>
            <w:tcW w:w="7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>13162680371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 xml:space="preserve">传真： 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>57668202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获取招标文件时 </w:t>
            </w: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br/>
              <w:t xml:space="preserve">需提供材料(如有)： 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>（1）法定代表人授权委托书原件（加盖公章、法人章）、委托代理人身份证原件与复印件（加盖公章）；（2）网上报名凭证原件（加盖公章）；（3）被委托人加盖投标人单位公章的本单位人员查询结果页面（加盖公章） ；（4）发布招标公告之日起至报名截止时间止之间打印的《投标人信用评分表》打印件（公章）。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备注： 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>本项目采用投标人筛选：1、筛选条件：、投标人的信用：根据上海市城乡建设和管理委员会发布的计算机信用评价体系计分，分值需大于75分； 2、符合上述筛选条件的为入围投标人，招标人发售招标文件，不符合上述筛选条件的，不发售招标文件。 3、经筛选入围的投标人少于15人的，招标人将重新招标。4、授权委托人须在规定时间内携带“获取招标文件时需提供材料”前来报名，资料不全或不符合规定的，不发售招标文件。5、项目负责人资格： 市政公用工程专业壹级注册建造师执业资格。该项目负责人以在上海市建筑建材业网站上查询为准，在册且无在建项目记录（同一工程分期施工的除外.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提交投标 </w:t>
            </w: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br/>
              <w:t xml:space="preserve">文件地址： 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>松江区乐都西路867-871号2号楼5楼（以当天电视屏幕为准）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提交投标文件 </w:t>
            </w: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br/>
              <w:t xml:space="preserve">截止时间： 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>2017-05-12 09:30:00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投标保证金： 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80万元人民币 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招标文件工本费 </w:t>
            </w:r>
          </w:p>
        </w:tc>
        <w:tc>
          <w:tcPr>
            <w:tcW w:w="7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1000元人民币 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同时发布本次招标公告 </w:t>
            </w: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br/>
              <w:t xml:space="preserve">的媒体名称： 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填报单位： </w:t>
            </w: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>上海百通项目管理咨询有限公司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填表人： 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>凌群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填表人 手机号： </w:t>
            </w:r>
          </w:p>
        </w:tc>
        <w:tc>
          <w:tcPr>
            <w:tcW w:w="7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>13162680371</w:t>
            </w: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监管部门： 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sz w:val="18"/>
                <w:szCs w:val="18"/>
              </w:rPr>
              <w:t xml:space="preserve">监管部门联系电话： </w:t>
            </w:r>
          </w:p>
        </w:tc>
        <w:tc>
          <w:tcPr>
            <w:tcW w:w="7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52084" w:rsidRPr="00052084" w:rsidTr="00052084">
        <w:trPr>
          <w:trHeight w:val="375"/>
          <w:jc w:val="center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6FF"/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84" w:rsidRPr="00052084" w:rsidRDefault="00052084" w:rsidP="00052084">
            <w:pPr>
              <w:adjustRightInd/>
              <w:snapToGrid/>
              <w:spacing w:after="0" w:line="336" w:lineRule="auto"/>
              <w:rPr>
                <w:rFonts w:ascii="宋体" w:eastAsia="宋体" w:hAnsi="宋体" w:cs="宋体"/>
                <w:b/>
                <w:bCs/>
                <w:color w:val="0000FF"/>
                <w:sz w:val="18"/>
                <w:szCs w:val="18"/>
              </w:rPr>
            </w:pPr>
            <w:r w:rsidRPr="00052084">
              <w:rPr>
                <w:rFonts w:ascii="宋体" w:eastAsia="宋体" w:hAnsi="宋体" w:cs="宋体" w:hint="eastAsia"/>
                <w:b/>
                <w:bCs/>
                <w:color w:val="0000FF"/>
                <w:sz w:val="18"/>
                <w:szCs w:val="18"/>
              </w:rPr>
              <w:t>本标段采用投标人筛选，请仔细阅读招标文件中投标人筛选条件及履约评价不合格的名单。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52084"/>
    <w:rsid w:val="00323B43"/>
    <w:rsid w:val="003D37D8"/>
    <w:rsid w:val="00426133"/>
    <w:rsid w:val="004358AB"/>
    <w:rsid w:val="008B7726"/>
    <w:rsid w:val="00D31D50"/>
    <w:rsid w:val="00F5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20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2008-09-11T17:20:00Z</dcterms:created>
  <dcterms:modified xsi:type="dcterms:W3CDTF">2019-11-01T07:20:00Z</dcterms:modified>
</cp:coreProperties>
</file>